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42" w:rsidRDefault="000107CE" w:rsidP="00734C42">
      <w:pPr>
        <w:rPr>
          <w:rFonts w:eastAsia="Times New Roman" w:cs="Arial CE"/>
          <w:color w:val="000000" w:themeColor="text1"/>
          <w:lang w:eastAsia="cs-CZ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</w:t>
      </w:r>
      <w:r w:rsidR="006427BA" w:rsidRPr="006427BA">
        <w:rPr>
          <w:color w:val="000000" w:themeColor="text1"/>
        </w:rPr>
        <w:t>Název projektu: Výdejní stojany</w:t>
      </w:r>
      <w:r w:rsidR="00734C42" w:rsidRPr="006427BA">
        <w:rPr>
          <w:color w:val="000000" w:themeColor="text1"/>
        </w:rPr>
        <w:t xml:space="preserve"> E-line </w:t>
      </w:r>
      <w:r>
        <w:rPr>
          <w:color w:val="000000" w:themeColor="text1"/>
        </w:rPr>
        <w:t xml:space="preserve">                                                                                                                             </w:t>
      </w:r>
      <w:r w:rsidR="00734C42" w:rsidRPr="006427BA">
        <w:rPr>
          <w:color w:val="000000" w:themeColor="text1"/>
        </w:rPr>
        <w:t>Číslo projektu</w:t>
      </w:r>
      <w:r w:rsidR="006427BA" w:rsidRPr="006427BA">
        <w:rPr>
          <w:color w:val="000000" w:themeColor="text1"/>
        </w:rPr>
        <w:t>: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eastAsia="Times New Roman" w:cs="Arial CE"/>
          <w:color w:val="000000" w:themeColor="text1"/>
          <w:lang w:eastAsia="cs-CZ"/>
        </w:rPr>
        <w:t>CZ.01.1.02/0.0/0.0/15_019/0004635</w:t>
      </w:r>
    </w:p>
    <w:p w:rsidR="000107CE" w:rsidRPr="00BB7E31" w:rsidRDefault="000107CE">
      <w:pPr>
        <w:rPr>
          <w:b/>
          <w:color w:val="000000" w:themeColor="text1"/>
          <w:sz w:val="16"/>
          <w:szCs w:val="16"/>
          <w:u w:val="single"/>
        </w:rPr>
      </w:pPr>
    </w:p>
    <w:p w:rsidR="00734C42" w:rsidRPr="00216489" w:rsidRDefault="006427BA">
      <w:pPr>
        <w:rPr>
          <w:b/>
          <w:color w:val="000000" w:themeColor="text1"/>
          <w:sz w:val="32"/>
          <w:szCs w:val="32"/>
          <w:u w:val="single"/>
        </w:rPr>
      </w:pPr>
      <w:r w:rsidRPr="00216489">
        <w:rPr>
          <w:b/>
          <w:color w:val="000000" w:themeColor="text1"/>
          <w:sz w:val="32"/>
          <w:szCs w:val="32"/>
          <w:u w:val="single"/>
        </w:rPr>
        <w:t>Technická specifikace</w:t>
      </w:r>
      <w:r w:rsidR="00216489" w:rsidRPr="00216489">
        <w:rPr>
          <w:b/>
          <w:color w:val="000000" w:themeColor="text1"/>
          <w:sz w:val="32"/>
          <w:szCs w:val="32"/>
          <w:u w:val="single"/>
        </w:rPr>
        <w:t xml:space="preserve"> výrobku</w:t>
      </w:r>
    </w:p>
    <w:p w:rsidR="00E84835" w:rsidRPr="00216489" w:rsidRDefault="001D2E06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Tlakové čidlo – CN</w:t>
      </w:r>
      <w:r w:rsidR="00DB3282">
        <w:rPr>
          <w:b/>
          <w:color w:val="000000" w:themeColor="text1"/>
          <w:sz w:val="32"/>
          <w:szCs w:val="32"/>
        </w:rPr>
        <w:t>G</w:t>
      </w:r>
    </w:p>
    <w:p w:rsidR="00987CCD" w:rsidRDefault="001D2E06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Tlakový snímač – převodník 0-20 mA, 0 - 40 </w:t>
      </w:r>
      <w:proofErr w:type="spellStart"/>
      <w:r>
        <w:rPr>
          <w:b/>
          <w:color w:val="000000" w:themeColor="text1"/>
        </w:rPr>
        <w:t>MPa</w:t>
      </w:r>
      <w:proofErr w:type="spellEnd"/>
      <w:r>
        <w:rPr>
          <w:b/>
          <w:color w:val="000000" w:themeColor="text1"/>
        </w:rPr>
        <w:t xml:space="preserve"> pro snímání tlaku v agregátu pro stlačený zemní plyn (CNG) </w:t>
      </w:r>
    </w:p>
    <w:p w:rsidR="001D2E06" w:rsidRDefault="001D2E06" w:rsidP="001D2E06">
      <w:pPr>
        <w:rPr>
          <w:b/>
          <w:color w:val="000000" w:themeColor="text1"/>
        </w:rPr>
      </w:pPr>
      <w:r w:rsidRPr="006427BA">
        <w:rPr>
          <w:b/>
          <w:color w:val="000000" w:themeColor="text1"/>
        </w:rPr>
        <w:t>Provozní médium</w:t>
      </w:r>
      <w:r w:rsidRPr="006427BA">
        <w:rPr>
          <w:color w:val="000000" w:themeColor="text1"/>
        </w:rPr>
        <w:t xml:space="preserve">: </w:t>
      </w:r>
      <w:r w:rsidRPr="001D2E06">
        <w:rPr>
          <w:color w:val="000000" w:themeColor="text1"/>
        </w:rPr>
        <w:t>stlačený zemní plyn (CNG)</w:t>
      </w:r>
      <w:r>
        <w:rPr>
          <w:b/>
          <w:color w:val="000000" w:themeColor="text1"/>
        </w:rPr>
        <w:t xml:space="preserve"> </w:t>
      </w:r>
    </w:p>
    <w:p w:rsidR="00615227" w:rsidRPr="006427BA" w:rsidRDefault="001D2E06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Připojení : </w:t>
      </w:r>
      <w:r w:rsidRPr="001D2E06">
        <w:rPr>
          <w:color w:val="000000" w:themeColor="text1"/>
        </w:rPr>
        <w:t xml:space="preserve">vnější </w:t>
      </w:r>
      <w:r w:rsidR="00615227" w:rsidRPr="001D2E06">
        <w:rPr>
          <w:color w:val="000000" w:themeColor="text1"/>
        </w:rPr>
        <w:t xml:space="preserve"> závit</w:t>
      </w:r>
      <w:r w:rsidR="00615227" w:rsidRPr="00615227">
        <w:rPr>
          <w:color w:val="000000" w:themeColor="text1"/>
        </w:rPr>
        <w:t xml:space="preserve">  - G </w:t>
      </w:r>
      <w:r>
        <w:rPr>
          <w:color w:val="000000" w:themeColor="text1"/>
        </w:rPr>
        <w:t>1/2</w:t>
      </w:r>
      <w:r w:rsidR="00615227" w:rsidRPr="00615227">
        <w:rPr>
          <w:color w:val="000000" w:themeColor="text1"/>
        </w:rPr>
        <w:t>“</w:t>
      </w:r>
      <w:r w:rsidR="00615227">
        <w:rPr>
          <w:b/>
          <w:color w:val="000000" w:themeColor="text1"/>
        </w:rPr>
        <w:t xml:space="preserve"> </w:t>
      </w:r>
    </w:p>
    <w:p w:rsidR="0084428E" w:rsidRDefault="001D2E06">
      <w:pPr>
        <w:rPr>
          <w:rFonts w:cs="Arial"/>
          <w:color w:val="000000" w:themeColor="text1"/>
        </w:rPr>
      </w:pPr>
      <w:r>
        <w:rPr>
          <w:b/>
          <w:color w:val="000000" w:themeColor="text1"/>
        </w:rPr>
        <w:t>Teplota média (CNG)</w:t>
      </w:r>
      <w:r w:rsidR="00EA53E5" w:rsidRPr="006427BA">
        <w:rPr>
          <w:b/>
          <w:color w:val="000000" w:themeColor="text1"/>
        </w:rPr>
        <w:t xml:space="preserve">:     </w:t>
      </w:r>
      <w:r>
        <w:rPr>
          <w:color w:val="000000" w:themeColor="text1"/>
        </w:rPr>
        <w:t>- 4</w:t>
      </w:r>
      <w:r w:rsidR="00EA53E5" w:rsidRPr="006427BA">
        <w:rPr>
          <w:color w:val="000000" w:themeColor="text1"/>
        </w:rPr>
        <w:t xml:space="preserve">0 </w:t>
      </w:r>
      <w:r w:rsidR="00EA53E5" w:rsidRPr="00152372">
        <w:rPr>
          <w:rFonts w:cs="Arial"/>
          <w:color w:val="000000" w:themeColor="text1"/>
        </w:rPr>
        <w:t>°C</w:t>
      </w:r>
      <w:r w:rsidR="00152372">
        <w:rPr>
          <w:color w:val="000000" w:themeColor="text1"/>
        </w:rPr>
        <w:t xml:space="preserve"> až +120</w:t>
      </w:r>
      <w:r w:rsidR="00EA53E5" w:rsidRPr="006427BA">
        <w:rPr>
          <w:color w:val="000000" w:themeColor="text1"/>
        </w:rPr>
        <w:t xml:space="preserve"> </w:t>
      </w:r>
      <w:r w:rsidR="00EA53E5" w:rsidRPr="006427BA">
        <w:rPr>
          <w:rFonts w:cs="Arial"/>
          <w:color w:val="000000" w:themeColor="text1"/>
        </w:rPr>
        <w:t xml:space="preserve">°C </w:t>
      </w:r>
    </w:p>
    <w:p w:rsidR="00734C42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Teplota okolního prostředí</w:t>
      </w:r>
      <w:r w:rsidR="00734C42" w:rsidRPr="006427BA">
        <w:rPr>
          <w:b/>
          <w:color w:val="000000" w:themeColor="text1"/>
        </w:rPr>
        <w:t xml:space="preserve"> :</w:t>
      </w:r>
      <w:r w:rsidR="00734C42" w:rsidRPr="006427BA">
        <w:rPr>
          <w:color w:val="000000" w:themeColor="text1"/>
        </w:rPr>
        <w:t xml:space="preserve">  - 40 </w:t>
      </w:r>
      <w:r w:rsidR="00734C42" w:rsidRPr="00152372">
        <w:rPr>
          <w:rFonts w:cs="Arial"/>
          <w:color w:val="000000" w:themeColor="text1"/>
        </w:rPr>
        <w:t>°C</w:t>
      </w:r>
      <w:r w:rsidR="00152372">
        <w:rPr>
          <w:color w:val="000000" w:themeColor="text1"/>
        </w:rPr>
        <w:t xml:space="preserve"> až +60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cs="Arial"/>
          <w:color w:val="000000" w:themeColor="text1"/>
        </w:rPr>
        <w:t>°C</w:t>
      </w:r>
    </w:p>
    <w:p w:rsidR="00847E11" w:rsidRDefault="001D2E06" w:rsidP="001D2E06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Rozsah p</w:t>
      </w:r>
      <w:r w:rsidR="0084428E">
        <w:rPr>
          <w:rFonts w:cs="Arial"/>
          <w:b/>
          <w:color w:val="000000" w:themeColor="text1"/>
        </w:rPr>
        <w:t>rovozní tlak</w:t>
      </w:r>
      <w:r>
        <w:rPr>
          <w:rFonts w:cs="Arial"/>
          <w:b/>
          <w:color w:val="000000" w:themeColor="text1"/>
        </w:rPr>
        <w:t>u</w:t>
      </w:r>
      <w:r w:rsidR="0084428E">
        <w:rPr>
          <w:rFonts w:cs="Arial"/>
          <w:b/>
          <w:color w:val="000000" w:themeColor="text1"/>
        </w:rPr>
        <w:t xml:space="preserve">: </w:t>
      </w:r>
      <w:r>
        <w:rPr>
          <w:rFonts w:cs="Arial"/>
          <w:color w:val="000000" w:themeColor="text1"/>
        </w:rPr>
        <w:t>0 až 40</w:t>
      </w:r>
      <w:r w:rsidR="00615227">
        <w:rPr>
          <w:rFonts w:cs="Arial"/>
          <w:color w:val="000000" w:themeColor="text1"/>
        </w:rPr>
        <w:t xml:space="preserve"> </w:t>
      </w:r>
      <w:proofErr w:type="spellStart"/>
      <w:r w:rsidR="00615227">
        <w:rPr>
          <w:rFonts w:cs="Arial"/>
          <w:color w:val="000000" w:themeColor="text1"/>
        </w:rPr>
        <w:t>MP</w:t>
      </w:r>
      <w:r w:rsidR="00615227" w:rsidRPr="00615227">
        <w:rPr>
          <w:rFonts w:cs="Arial"/>
          <w:color w:val="000000" w:themeColor="text1"/>
        </w:rPr>
        <w:t>a</w:t>
      </w:r>
      <w:proofErr w:type="spellEnd"/>
      <w:r w:rsidR="00615227">
        <w:rPr>
          <w:rFonts w:cs="Arial"/>
          <w:b/>
          <w:color w:val="000000" w:themeColor="text1"/>
        </w:rPr>
        <w:t xml:space="preserve"> </w:t>
      </w:r>
    </w:p>
    <w:p w:rsidR="00152372" w:rsidRDefault="00847E11" w:rsidP="001D2E06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Výstupní signál: 4 – 20 mA</w:t>
      </w:r>
      <w:r w:rsidR="002D5ED2">
        <w:rPr>
          <w:rFonts w:cs="Arial"/>
          <w:b/>
          <w:color w:val="000000" w:themeColor="text1"/>
        </w:rPr>
        <w:t xml:space="preserve">    </w:t>
      </w:r>
    </w:p>
    <w:p w:rsidR="00152372" w:rsidRDefault="00152372" w:rsidP="001D2E06">
      <w:pPr>
        <w:rPr>
          <w:rFonts w:eastAsia="Times New Roman" w:cs="Helvetica"/>
          <w:color w:val="000000"/>
          <w:lang w:eastAsia="cs-CZ"/>
        </w:rPr>
      </w:pPr>
      <w:r>
        <w:rPr>
          <w:rFonts w:cs="Arial"/>
          <w:b/>
          <w:color w:val="000000" w:themeColor="text1"/>
        </w:rPr>
        <w:t xml:space="preserve">Přesnost </w:t>
      </w:r>
      <w:r w:rsidRPr="00152372">
        <w:rPr>
          <w:rFonts w:cs="Arial"/>
          <w:b/>
          <w:color w:val="000000" w:themeColor="text1"/>
        </w:rPr>
        <w:t>-  při + 25 °C</w:t>
      </w:r>
      <w:r>
        <w:rPr>
          <w:rFonts w:cs="Arial"/>
          <w:color w:val="000000" w:themeColor="text1"/>
        </w:rPr>
        <w:t xml:space="preserve">:  </w:t>
      </w:r>
      <w:bookmarkStart w:id="0" w:name="_GoBack"/>
      <w:r w:rsidRPr="00152372">
        <w:rPr>
          <w:rFonts w:eastAsia="Times New Roman" w:cs="Helvetica"/>
          <w:color w:val="000000"/>
          <w:lang w:eastAsia="cs-CZ"/>
        </w:rPr>
        <w:t>± 0,5 %</w:t>
      </w:r>
    </w:p>
    <w:bookmarkEnd w:id="0"/>
    <w:p w:rsidR="00952B5D" w:rsidRPr="005113A1" w:rsidRDefault="001D2E06">
      <w:pPr>
        <w:rPr>
          <w:b/>
          <w:color w:val="FF0000"/>
        </w:rPr>
      </w:pPr>
      <w:r>
        <w:rPr>
          <w:b/>
          <w:color w:val="FF0000"/>
        </w:rPr>
        <w:t>Čidlo</w:t>
      </w:r>
      <w:r w:rsidR="00952B5D" w:rsidRPr="005113A1">
        <w:rPr>
          <w:b/>
          <w:color w:val="FF0000"/>
        </w:rPr>
        <w:t xml:space="preserve"> je určen</w:t>
      </w:r>
      <w:r>
        <w:rPr>
          <w:b/>
          <w:color w:val="FF0000"/>
        </w:rPr>
        <w:t>o</w:t>
      </w:r>
      <w:r w:rsidR="00952B5D" w:rsidRPr="005113A1">
        <w:rPr>
          <w:b/>
          <w:color w:val="FF0000"/>
        </w:rPr>
        <w:t xml:space="preserve"> do prostředí s nebezpečím výbuch</w:t>
      </w:r>
      <w:r w:rsidR="00B105DA" w:rsidRPr="005113A1">
        <w:rPr>
          <w:b/>
          <w:color w:val="FF0000"/>
        </w:rPr>
        <w:t>u</w:t>
      </w:r>
      <w:r w:rsidR="00952B5D" w:rsidRPr="005113A1">
        <w:rPr>
          <w:b/>
          <w:color w:val="FF0000"/>
        </w:rPr>
        <w:t xml:space="preserve"> </w:t>
      </w:r>
      <w:r w:rsidR="00B105DA" w:rsidRPr="005113A1">
        <w:rPr>
          <w:b/>
          <w:color w:val="FF0000"/>
        </w:rPr>
        <w:t>-</w:t>
      </w:r>
      <w:r w:rsidR="00952B5D" w:rsidRPr="005113A1">
        <w:rPr>
          <w:b/>
          <w:color w:val="FF0000"/>
        </w:rPr>
        <w:t xml:space="preserve"> </w:t>
      </w:r>
      <w:r w:rsidR="00952B5D" w:rsidRPr="005113A1">
        <w:rPr>
          <w:b/>
          <w:color w:val="FF0000"/>
          <w:u w:val="single"/>
        </w:rPr>
        <w:t>ZÓNA 1</w:t>
      </w:r>
    </w:p>
    <w:p w:rsidR="00987CCD" w:rsidRPr="006427BA" w:rsidRDefault="00EA53E5">
      <w:pPr>
        <w:rPr>
          <w:color w:val="000000" w:themeColor="text1"/>
        </w:rPr>
      </w:pPr>
      <w:r w:rsidRPr="006427BA">
        <w:rPr>
          <w:color w:val="000000" w:themeColor="text1"/>
        </w:rPr>
        <w:t xml:space="preserve">Certifikace </w:t>
      </w:r>
      <w:r w:rsidR="00B105DA">
        <w:rPr>
          <w:color w:val="000000" w:themeColor="text1"/>
        </w:rPr>
        <w:t xml:space="preserve">výrobku </w:t>
      </w:r>
      <w:r w:rsidRPr="006427BA">
        <w:rPr>
          <w:color w:val="000000" w:themeColor="text1"/>
        </w:rPr>
        <w:t xml:space="preserve">podle  </w:t>
      </w:r>
      <w:r w:rsidRPr="006427BA">
        <w:rPr>
          <w:rFonts w:ascii="Trebuchet MS" w:hAnsi="Trebuchet MS"/>
          <w:b/>
          <w:color w:val="000000" w:themeColor="text1"/>
          <w:sz w:val="20"/>
        </w:rPr>
        <w:t>Směrnice Evropského parlamentu a  Rady 2014/34/EU</w:t>
      </w:r>
    </w:p>
    <w:p w:rsidR="00734C42" w:rsidRPr="00631B8F" w:rsidRDefault="00EA53E5">
      <w:pPr>
        <w:rPr>
          <w:color w:val="000000" w:themeColor="text1"/>
        </w:rPr>
      </w:pPr>
      <w:r w:rsidRPr="00631B8F">
        <w:rPr>
          <w:b/>
          <w:color w:val="000000" w:themeColor="text1"/>
        </w:rPr>
        <w:t>Typ ochrany</w:t>
      </w:r>
      <w:r w:rsidR="00FF6AFA" w:rsidRPr="00631B8F">
        <w:rPr>
          <w:b/>
          <w:color w:val="000000" w:themeColor="text1"/>
        </w:rPr>
        <w:t xml:space="preserve">  (o</w:t>
      </w:r>
      <w:r w:rsidR="00952B5D" w:rsidRPr="00631B8F">
        <w:rPr>
          <w:b/>
          <w:color w:val="000000" w:themeColor="text1"/>
        </w:rPr>
        <w:t>značení výrobku)</w:t>
      </w:r>
      <w:r w:rsidR="00847E11">
        <w:rPr>
          <w:b/>
          <w:color w:val="000000" w:themeColor="text1"/>
        </w:rPr>
        <w:t xml:space="preserve"> </w:t>
      </w:r>
      <w:r w:rsidR="00631B8F">
        <w:rPr>
          <w:color w:val="000000" w:themeColor="text1"/>
        </w:rPr>
        <w:t>:</w:t>
      </w:r>
      <w:r w:rsidR="00B8220E" w:rsidRPr="006427BA">
        <w:rPr>
          <w:color w:val="000000" w:themeColor="text1"/>
        </w:rPr>
        <w:t xml:space="preserve">  </w:t>
      </w:r>
      <w:r w:rsidR="00847E11">
        <w:rPr>
          <w:b/>
          <w:color w:val="000000" w:themeColor="text1"/>
        </w:rPr>
        <w:t>„i</w:t>
      </w:r>
      <w:r w:rsidR="00334C55" w:rsidRPr="00334C55">
        <w:rPr>
          <w:b/>
          <w:color w:val="000000" w:themeColor="text1"/>
        </w:rPr>
        <w:t>“</w:t>
      </w:r>
      <w:r w:rsidR="00847E11">
        <w:rPr>
          <w:b/>
          <w:color w:val="000000" w:themeColor="text1"/>
        </w:rPr>
        <w:t xml:space="preserve"> dle ČSN EN 60079-11  (zařízení chráněné jiskrovou bezpečností )                                                                                                                 </w:t>
      </w:r>
      <w:r w:rsidR="00334C55">
        <w:rPr>
          <w:b/>
          <w:color w:val="000000" w:themeColor="text1"/>
        </w:rPr>
        <w:t xml:space="preserve">                                                   </w:t>
      </w:r>
      <w:r w:rsidR="00334C55">
        <w:rPr>
          <w:color w:val="000000" w:themeColor="text1"/>
        </w:rPr>
        <w:t>(</w:t>
      </w:r>
      <w:r w:rsidR="00B105DA">
        <w:rPr>
          <w:color w:val="000000" w:themeColor="text1"/>
        </w:rPr>
        <w:t>například:</w:t>
      </w:r>
      <w:r w:rsidR="0084428E">
        <w:rPr>
          <w:color w:val="000000" w:themeColor="text1"/>
        </w:rPr>
        <w:t xml:space="preserve"> </w:t>
      </w:r>
      <w:r w:rsidR="00B105DA">
        <w:rPr>
          <w:color w:val="000000" w:themeColor="text1"/>
        </w:rPr>
        <w:t xml:space="preserve"> </w:t>
      </w:r>
      <w:r w:rsidR="00847E11">
        <w:rPr>
          <w:color w:val="000000" w:themeColor="text1"/>
        </w:rPr>
        <w:t xml:space="preserve">II 1G Ex </w:t>
      </w:r>
      <w:proofErr w:type="spellStart"/>
      <w:r w:rsidR="00847E11">
        <w:rPr>
          <w:color w:val="000000" w:themeColor="text1"/>
        </w:rPr>
        <w:t>ia</w:t>
      </w:r>
      <w:proofErr w:type="spellEnd"/>
      <w:r w:rsidR="00847E11">
        <w:rPr>
          <w:color w:val="000000" w:themeColor="text1"/>
        </w:rPr>
        <w:t xml:space="preserve"> IIC T4/T6 </w:t>
      </w:r>
      <w:proofErr w:type="spellStart"/>
      <w:r w:rsidR="00847E11">
        <w:rPr>
          <w:color w:val="000000" w:themeColor="text1"/>
        </w:rPr>
        <w:t>Ga</w:t>
      </w:r>
      <w:proofErr w:type="spellEnd"/>
      <w:r w:rsidR="00847E11">
        <w:rPr>
          <w:color w:val="000000" w:themeColor="text1"/>
        </w:rPr>
        <w:t xml:space="preserve">; II 1/2G Ex </w:t>
      </w:r>
      <w:proofErr w:type="spellStart"/>
      <w:r w:rsidR="00847E11">
        <w:rPr>
          <w:color w:val="000000" w:themeColor="text1"/>
        </w:rPr>
        <w:t>ia</w:t>
      </w:r>
      <w:proofErr w:type="spellEnd"/>
      <w:r w:rsidR="00847E11">
        <w:rPr>
          <w:color w:val="000000" w:themeColor="text1"/>
        </w:rPr>
        <w:t xml:space="preserve"> IIC T4/T6 </w:t>
      </w:r>
      <w:proofErr w:type="spellStart"/>
      <w:r w:rsidR="00847E11">
        <w:rPr>
          <w:color w:val="000000" w:themeColor="text1"/>
        </w:rPr>
        <w:t>Ga</w:t>
      </w:r>
      <w:proofErr w:type="spellEnd"/>
      <w:r w:rsidR="00847E11">
        <w:rPr>
          <w:color w:val="000000" w:themeColor="text1"/>
        </w:rPr>
        <w:t>/</w:t>
      </w:r>
      <w:proofErr w:type="spellStart"/>
      <w:r w:rsidR="00847E11">
        <w:rPr>
          <w:color w:val="000000" w:themeColor="text1"/>
        </w:rPr>
        <w:t>Gb</w:t>
      </w:r>
      <w:proofErr w:type="spellEnd"/>
      <w:r w:rsidR="00334C55">
        <w:rPr>
          <w:color w:val="000000" w:themeColor="text1"/>
        </w:rPr>
        <w:t xml:space="preserve">)                                                                                                                  </w:t>
      </w:r>
      <w:r w:rsidR="00334C55" w:rsidRPr="00334C55">
        <w:rPr>
          <w:b/>
          <w:color w:val="000000" w:themeColor="text1"/>
        </w:rPr>
        <w:t>Teplotní třída:</w:t>
      </w:r>
      <w:r w:rsidR="00847E11">
        <w:rPr>
          <w:color w:val="000000" w:themeColor="text1"/>
        </w:rPr>
        <w:t xml:space="preserve"> T4</w:t>
      </w:r>
      <w:r w:rsidR="00334C55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</w:t>
      </w:r>
      <w:r w:rsidR="00334C55" w:rsidRPr="00334C55">
        <w:rPr>
          <w:b/>
          <w:color w:val="000000" w:themeColor="text1"/>
        </w:rPr>
        <w:t>Stupeň ochrany krytem</w:t>
      </w:r>
      <w:r w:rsidR="00334C55">
        <w:rPr>
          <w:color w:val="000000" w:themeColor="text1"/>
        </w:rPr>
        <w:t>:</w:t>
      </w:r>
      <w:r w:rsidR="0084428E" w:rsidRPr="0084428E">
        <w:rPr>
          <w:color w:val="000000" w:themeColor="text1"/>
        </w:rPr>
        <w:t xml:space="preserve"> IP 65</w:t>
      </w:r>
      <w:r w:rsidR="00847E11">
        <w:rPr>
          <w:color w:val="000000" w:themeColor="text1"/>
        </w:rPr>
        <w:t>/IP66/</w:t>
      </w:r>
      <w:r w:rsidR="00631B8F">
        <w:rPr>
          <w:color w:val="000000" w:themeColor="text1"/>
        </w:rPr>
        <w:t xml:space="preserve"> IP 67</w:t>
      </w:r>
      <w:r w:rsidR="00334C55">
        <w:rPr>
          <w:color w:val="000000" w:themeColor="text1"/>
        </w:rPr>
        <w:t xml:space="preserve"> dle ČSN EN 60529</w:t>
      </w:r>
    </w:p>
    <w:p w:rsidR="00734C42" w:rsidRPr="006427BA" w:rsidRDefault="00805819">
      <w:pPr>
        <w:rPr>
          <w:color w:val="000000" w:themeColor="text1"/>
        </w:rPr>
      </w:pPr>
      <w:r>
        <w:rPr>
          <w:noProof/>
          <w:color w:val="000000" w:themeColor="text1"/>
          <w:lang w:eastAsia="cs-CZ"/>
        </w:rPr>
        <w:drawing>
          <wp:anchor distT="0" distB="0" distL="114300" distR="114300" simplePos="0" relativeHeight="251658240" behindDoc="0" locked="0" layoutInCell="1" allowOverlap="1" wp14:anchorId="559C9A9D" wp14:editId="73E464DB">
            <wp:simplePos x="0" y="0"/>
            <wp:positionH relativeFrom="column">
              <wp:posOffset>-1298</wp:posOffset>
            </wp:positionH>
            <wp:positionV relativeFrom="paragraph">
              <wp:posOffset>248727</wp:posOffset>
            </wp:positionV>
            <wp:extent cx="4500439" cy="1693628"/>
            <wp:effectExtent l="19050" t="19050" r="14605" b="20955"/>
            <wp:wrapNone/>
            <wp:docPr id="2" name="Obrázek 2" descr="C:\Users\pokorny.ADAST\Documents\Foto 2013_2017\Foto_2017\Foto_2017_12_05\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korny.ADAST\Documents\Foto 2013_2017\Foto_2017\Foto_2017_12_05\03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066" t="4134" r="23708" b="71145"/>
                    <a:stretch/>
                  </pic:blipFill>
                  <pic:spPr bwMode="auto">
                    <a:xfrm>
                      <a:off x="0" y="0"/>
                      <a:ext cx="4495209" cy="1691660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CCD" w:rsidRPr="006427BA">
        <w:rPr>
          <w:color w:val="000000" w:themeColor="text1"/>
        </w:rPr>
        <w:t>Příkla</w:t>
      </w:r>
      <w:r w:rsidR="00C57149">
        <w:rPr>
          <w:color w:val="000000" w:themeColor="text1"/>
        </w:rPr>
        <w:t>d provedení požadovaného tlakového čidla</w:t>
      </w:r>
      <w:r w:rsidR="00987CCD" w:rsidRPr="006427BA">
        <w:rPr>
          <w:color w:val="000000" w:themeColor="text1"/>
        </w:rPr>
        <w:t>:</w:t>
      </w:r>
    </w:p>
    <w:p w:rsidR="00152372" w:rsidRDefault="00152372">
      <w:pPr>
        <w:rPr>
          <w:color w:val="000000" w:themeColor="text1"/>
        </w:rPr>
      </w:pPr>
    </w:p>
    <w:p w:rsidR="00734C42" w:rsidRDefault="00734C42">
      <w:pPr>
        <w:rPr>
          <w:color w:val="000000" w:themeColor="text1"/>
        </w:rPr>
      </w:pPr>
    </w:p>
    <w:p w:rsidR="00152372" w:rsidRDefault="00152372">
      <w:pPr>
        <w:rPr>
          <w:color w:val="000000" w:themeColor="text1"/>
        </w:rPr>
      </w:pPr>
    </w:p>
    <w:p w:rsidR="00152372" w:rsidRDefault="00152372">
      <w:pPr>
        <w:rPr>
          <w:color w:val="000000" w:themeColor="text1"/>
        </w:rPr>
      </w:pPr>
    </w:p>
    <w:p w:rsidR="00152372" w:rsidRDefault="00152372">
      <w:pPr>
        <w:rPr>
          <w:color w:val="000000" w:themeColor="text1"/>
        </w:rPr>
      </w:pPr>
    </w:p>
    <w:p w:rsidR="00152372" w:rsidRDefault="00152372">
      <w:pPr>
        <w:rPr>
          <w:color w:val="000000" w:themeColor="text1"/>
        </w:rPr>
      </w:pPr>
    </w:p>
    <w:p w:rsidR="00805819" w:rsidRDefault="00805819">
      <w:pPr>
        <w:rPr>
          <w:b/>
          <w:color w:val="000000" w:themeColor="text1"/>
          <w:sz w:val="28"/>
          <w:szCs w:val="28"/>
        </w:rPr>
      </w:pPr>
    </w:p>
    <w:p w:rsidR="00152372" w:rsidRPr="00152372" w:rsidRDefault="00152372">
      <w:pPr>
        <w:rPr>
          <w:b/>
          <w:color w:val="000000" w:themeColor="text1"/>
          <w:sz w:val="28"/>
          <w:szCs w:val="28"/>
        </w:rPr>
      </w:pPr>
      <w:r w:rsidRPr="00152372">
        <w:rPr>
          <w:b/>
          <w:color w:val="000000" w:themeColor="text1"/>
          <w:sz w:val="28"/>
          <w:szCs w:val="28"/>
        </w:rPr>
        <w:t>Požadovaný počet kusů: 6 ks</w:t>
      </w:r>
    </w:p>
    <w:sectPr w:rsidR="00152372" w:rsidRPr="001523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912" w:rsidRDefault="00534912" w:rsidP="003018F3">
      <w:pPr>
        <w:spacing w:after="0" w:line="240" w:lineRule="auto"/>
      </w:pPr>
      <w:r>
        <w:separator/>
      </w:r>
    </w:p>
  </w:endnote>
  <w:endnote w:type="continuationSeparator" w:id="0">
    <w:p w:rsidR="00534912" w:rsidRDefault="00534912" w:rsidP="0030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-Bold"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912" w:rsidRDefault="00534912" w:rsidP="003018F3">
      <w:pPr>
        <w:spacing w:after="0" w:line="240" w:lineRule="auto"/>
      </w:pPr>
      <w:r>
        <w:separator/>
      </w:r>
    </w:p>
  </w:footnote>
  <w:footnote w:type="continuationSeparator" w:id="0">
    <w:p w:rsidR="00534912" w:rsidRDefault="00534912" w:rsidP="00301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F3" w:rsidRDefault="003018F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72F786A" wp14:editId="432B21C5">
          <wp:simplePos x="0" y="0"/>
          <wp:positionH relativeFrom="margin">
            <wp:posOffset>4558969</wp:posOffset>
          </wp:positionH>
          <wp:positionV relativeFrom="paragraph">
            <wp:posOffset>-60960</wp:posOffset>
          </wp:positionV>
          <wp:extent cx="1275262" cy="504000"/>
          <wp:effectExtent l="0" t="0" r="127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58" t="27371" r="9998" b="30324"/>
                  <a:stretch>
                    <a:fillRect/>
                  </a:stretch>
                </pic:blipFill>
                <pic:spPr bwMode="auto">
                  <a:xfrm>
                    <a:off x="0" y="0"/>
                    <a:ext cx="1275262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4A83DB8B" wp14:editId="3F8A3578">
          <wp:simplePos x="0" y="0"/>
          <wp:positionH relativeFrom="column">
            <wp:posOffset>-118110</wp:posOffset>
          </wp:positionH>
          <wp:positionV relativeFrom="paragraph">
            <wp:posOffset>-161290</wp:posOffset>
          </wp:positionV>
          <wp:extent cx="2312035" cy="723900"/>
          <wp:effectExtent l="0" t="0" r="0" b="0"/>
          <wp:wrapSquare wrapText="bothSides"/>
          <wp:docPr id="3" name="Obrázek 3" descr="T:\VR\05_Knihovna\00_2014-2020\OP PIK\Publicita - loga\OPPIK\RGB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:\VR\05_Knihovna\00_2014-2020\OP PIK\Publicita - loga\OPPIK\RGB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203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42"/>
    <w:rsid w:val="000107CE"/>
    <w:rsid w:val="0003301C"/>
    <w:rsid w:val="00047F4F"/>
    <w:rsid w:val="00075937"/>
    <w:rsid w:val="0011482E"/>
    <w:rsid w:val="00152372"/>
    <w:rsid w:val="001552F7"/>
    <w:rsid w:val="0017175A"/>
    <w:rsid w:val="001D2E06"/>
    <w:rsid w:val="001F129D"/>
    <w:rsid w:val="00216489"/>
    <w:rsid w:val="00245B17"/>
    <w:rsid w:val="002D5ED2"/>
    <w:rsid w:val="003018F3"/>
    <w:rsid w:val="003207FA"/>
    <w:rsid w:val="00334C55"/>
    <w:rsid w:val="003A74A5"/>
    <w:rsid w:val="00481466"/>
    <w:rsid w:val="005113A1"/>
    <w:rsid w:val="00526830"/>
    <w:rsid w:val="00534912"/>
    <w:rsid w:val="0055256F"/>
    <w:rsid w:val="005B26DA"/>
    <w:rsid w:val="005F0848"/>
    <w:rsid w:val="00615227"/>
    <w:rsid w:val="00631B8F"/>
    <w:rsid w:val="006427BA"/>
    <w:rsid w:val="006E6E63"/>
    <w:rsid w:val="006E7A70"/>
    <w:rsid w:val="00734C42"/>
    <w:rsid w:val="00765BF2"/>
    <w:rsid w:val="007D77C4"/>
    <w:rsid w:val="00805819"/>
    <w:rsid w:val="00824938"/>
    <w:rsid w:val="0084428E"/>
    <w:rsid w:val="00847E11"/>
    <w:rsid w:val="00952B5D"/>
    <w:rsid w:val="00987CCD"/>
    <w:rsid w:val="00B105DA"/>
    <w:rsid w:val="00B8220E"/>
    <w:rsid w:val="00BB7E31"/>
    <w:rsid w:val="00BD7DF9"/>
    <w:rsid w:val="00C57149"/>
    <w:rsid w:val="00CD3B31"/>
    <w:rsid w:val="00D11863"/>
    <w:rsid w:val="00DB3282"/>
    <w:rsid w:val="00E520B3"/>
    <w:rsid w:val="00E84835"/>
    <w:rsid w:val="00EA53E5"/>
    <w:rsid w:val="00EF038F"/>
    <w:rsid w:val="00F20DAC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</Pages>
  <Words>242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Dvořák</dc:creator>
  <cp:lastModifiedBy>Pavel Pokorný</cp:lastModifiedBy>
  <cp:revision>21</cp:revision>
  <cp:lastPrinted>2017-12-06T11:39:00Z</cp:lastPrinted>
  <dcterms:created xsi:type="dcterms:W3CDTF">2017-10-20T08:58:00Z</dcterms:created>
  <dcterms:modified xsi:type="dcterms:W3CDTF">2017-12-06T13:00:00Z</dcterms:modified>
</cp:coreProperties>
</file>